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52" w:rsidRPr="00EF37EF" w:rsidRDefault="004F5252" w:rsidP="004F525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EF37EF">
        <w:rPr>
          <w:rFonts w:ascii="Times New Roman" w:hAnsi="Times New Roman" w:cs="Times New Roman"/>
          <w:sz w:val="24"/>
          <w:szCs w:val="24"/>
        </w:rPr>
        <w:t>PRAVILNIK</w:t>
      </w:r>
    </w:p>
    <w:p w:rsidR="004F5252" w:rsidRPr="00EF37EF" w:rsidRDefault="004F5252" w:rsidP="004F525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EF37EF">
        <w:rPr>
          <w:rFonts w:ascii="Times New Roman" w:hAnsi="Times New Roman" w:cs="Times New Roman"/>
          <w:sz w:val="24"/>
          <w:szCs w:val="24"/>
        </w:rPr>
        <w:t>SARAJEVO INTERNATIONAL GUITAR FESTIVAL 2017</w:t>
      </w:r>
    </w:p>
    <w:p w:rsidR="004F5252" w:rsidRPr="00EF37EF" w:rsidRDefault="004F5252" w:rsidP="00AF3E90">
      <w:pPr>
        <w:jc w:val="center"/>
        <w:rPr>
          <w:b/>
        </w:rPr>
      </w:pPr>
    </w:p>
    <w:p w:rsidR="004F5252" w:rsidRPr="00EF37EF" w:rsidRDefault="004F5252" w:rsidP="00AF3E90">
      <w:pPr>
        <w:jc w:val="center"/>
        <w:rPr>
          <w:b/>
        </w:rPr>
      </w:pPr>
    </w:p>
    <w:p w:rsidR="004F5252" w:rsidRPr="00EF37EF" w:rsidRDefault="004F5252" w:rsidP="00AF3E90">
      <w:pPr>
        <w:jc w:val="center"/>
        <w:rPr>
          <w:b/>
        </w:rPr>
      </w:pPr>
    </w:p>
    <w:p w:rsidR="005E01B7" w:rsidRPr="00EF37EF" w:rsidRDefault="005E01B7" w:rsidP="00AF3E90">
      <w:pPr>
        <w:jc w:val="center"/>
        <w:rPr>
          <w:b/>
          <w:u w:val="single"/>
        </w:rPr>
      </w:pPr>
      <w:r w:rsidRPr="00EF37EF">
        <w:rPr>
          <w:b/>
          <w:u w:val="single"/>
        </w:rPr>
        <w:t>OPĆE ODREDBE</w:t>
      </w:r>
    </w:p>
    <w:p w:rsidR="005E01B7" w:rsidRPr="00EF37EF" w:rsidRDefault="005E01B7" w:rsidP="00AF3E90">
      <w:pPr>
        <w:jc w:val="center"/>
        <w:rPr>
          <w:b/>
        </w:rPr>
      </w:pPr>
    </w:p>
    <w:p w:rsidR="00DD34EB" w:rsidRPr="00EF37EF" w:rsidRDefault="005E01B7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Prije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početka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festival</w:t>
      </w:r>
      <w:r w:rsidR="00E74F1F" w:rsidRPr="00EF37EF">
        <w:rPr>
          <w:rFonts w:ascii="Times New Roman" w:hAnsi="Times New Roman"/>
          <w:sz w:val="24"/>
          <w:szCs w:val="24"/>
        </w:rPr>
        <w:t>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7EF">
        <w:rPr>
          <w:rFonts w:ascii="Times New Roman" w:hAnsi="Times New Roman"/>
          <w:sz w:val="24"/>
          <w:szCs w:val="24"/>
        </w:rPr>
        <w:t>svaki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učesnik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r w:rsidR="00DD34EB" w:rsidRPr="00EF37E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EF37EF">
        <w:rPr>
          <w:rFonts w:ascii="Times New Roman" w:hAnsi="Times New Roman"/>
          <w:sz w:val="24"/>
          <w:szCs w:val="24"/>
        </w:rPr>
        <w:t>mora</w:t>
      </w:r>
      <w:proofErr w:type="spellEnd"/>
      <w:r w:rsidR="00DD34EB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4EB" w:rsidRPr="00EF37EF">
        <w:rPr>
          <w:rFonts w:ascii="Times New Roman" w:hAnsi="Times New Roman"/>
          <w:sz w:val="24"/>
          <w:szCs w:val="24"/>
        </w:rPr>
        <w:t>prijaviti</w:t>
      </w:r>
      <w:proofErr w:type="spellEnd"/>
      <w:r w:rsidR="00DD34EB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4EB" w:rsidRPr="00EF37EF">
        <w:rPr>
          <w:rFonts w:ascii="Times New Roman" w:hAnsi="Times New Roman"/>
          <w:sz w:val="24"/>
          <w:szCs w:val="24"/>
        </w:rPr>
        <w:t>i</w:t>
      </w:r>
      <w:proofErr w:type="spellEnd"/>
      <w:r w:rsidR="00DD34EB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4EB" w:rsidRPr="00EF37EF">
        <w:rPr>
          <w:rFonts w:ascii="Times New Roman" w:hAnsi="Times New Roman"/>
          <w:sz w:val="24"/>
          <w:szCs w:val="24"/>
        </w:rPr>
        <w:t>preuzeti</w:t>
      </w:r>
      <w:proofErr w:type="spellEnd"/>
      <w:r w:rsidR="00DD34EB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4EB" w:rsidRPr="00EF37EF">
        <w:rPr>
          <w:rFonts w:ascii="Times New Roman" w:hAnsi="Times New Roman"/>
          <w:sz w:val="24"/>
          <w:szCs w:val="24"/>
        </w:rPr>
        <w:t>akreditaciju</w:t>
      </w:r>
      <w:proofErr w:type="spellEnd"/>
      <w:r w:rsidR="00DD34EB" w:rsidRPr="00EF37EF">
        <w:rPr>
          <w:rFonts w:ascii="Times New Roman" w:hAnsi="Times New Roman"/>
          <w:sz w:val="24"/>
          <w:szCs w:val="24"/>
        </w:rPr>
        <w:t>.</w:t>
      </w:r>
    </w:p>
    <w:p w:rsidR="00DD34EB" w:rsidRPr="00EF37EF" w:rsidRDefault="00DD34EB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Svaki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učesnik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37EF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dobiti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certifikat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37EF">
        <w:rPr>
          <w:rFonts w:ascii="Times New Roman" w:hAnsi="Times New Roman"/>
          <w:sz w:val="24"/>
          <w:szCs w:val="24"/>
        </w:rPr>
        <w:t>učešću</w:t>
      </w:r>
      <w:proofErr w:type="spellEnd"/>
      <w:r w:rsidRPr="00EF37EF">
        <w:rPr>
          <w:rFonts w:ascii="Times New Roman" w:hAnsi="Times New Roman"/>
          <w:sz w:val="24"/>
          <w:szCs w:val="24"/>
        </w:rPr>
        <w:t>.</w:t>
      </w:r>
    </w:p>
    <w:p w:rsidR="005E01B7" w:rsidRPr="00EF37EF" w:rsidRDefault="00DD34EB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Organizator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ima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pravo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snimati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37EF">
        <w:rPr>
          <w:rFonts w:ascii="Times New Roman" w:hAnsi="Times New Roman"/>
          <w:sz w:val="24"/>
          <w:szCs w:val="24"/>
        </w:rPr>
        <w:t>foto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audio, video) </w:t>
      </w:r>
      <w:proofErr w:type="spellStart"/>
      <w:r w:rsidRPr="00EF37EF">
        <w:rPr>
          <w:rFonts w:ascii="Times New Roman" w:hAnsi="Times New Roman"/>
          <w:sz w:val="24"/>
          <w:szCs w:val="24"/>
        </w:rPr>
        <w:t>sve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aktivnosti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festivala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Učesnici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prijavom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prihvaćaju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odriču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se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svojih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prava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naknade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za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autorstvo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,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slažu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se s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javnom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prirodom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emitiranjem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snimaka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.</w:t>
      </w:r>
      <w:r w:rsidR="005E01B7" w:rsidRPr="00EF37EF">
        <w:rPr>
          <w:rFonts w:ascii="Times New Roman" w:hAnsi="Times New Roman"/>
          <w:sz w:val="24"/>
          <w:szCs w:val="24"/>
        </w:rPr>
        <w:t xml:space="preserve"> </w:t>
      </w:r>
    </w:p>
    <w:p w:rsidR="00DD34EB" w:rsidRPr="00EF37EF" w:rsidRDefault="00DD34EB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Takmičari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učesnici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sami</w:t>
      </w:r>
      <w:proofErr w:type="spellEnd"/>
      <w:proofErr w:type="gram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snose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troškove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puta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boravka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u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Sarajevu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.</w:t>
      </w:r>
    </w:p>
    <w:p w:rsidR="00DD34EB" w:rsidRPr="00EF37EF" w:rsidRDefault="00DD34EB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Učesnici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proofErr w:type="gram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prilikom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prijava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će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dobiti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programsku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knjižicu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te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sve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potrebne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informacije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o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festivalu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,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kao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prateći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materijal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.</w:t>
      </w:r>
    </w:p>
    <w:p w:rsidR="00F64532" w:rsidRPr="00EF37EF" w:rsidRDefault="00F64532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Organizator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odriče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se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svih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odgovornosti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prilikom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ozljede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ili</w:t>
      </w:r>
      <w:proofErr w:type="spellEnd"/>
      <w:proofErr w:type="gram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bilo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kakve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nesreće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,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te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oštećenja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ili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otuđenja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imovine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svih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učesnika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posjetitelja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Festivala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.</w:t>
      </w:r>
    </w:p>
    <w:p w:rsidR="00DD34EB" w:rsidRPr="00EF37EF" w:rsidRDefault="00DD34EB" w:rsidP="005E01B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Organizator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zadržava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pravo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na</w:t>
      </w:r>
      <w:proofErr w:type="spellEnd"/>
      <w:proofErr w:type="gram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promjene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programa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i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satnice</w:t>
      </w:r>
      <w:proofErr w:type="spellEnd"/>
      <w:r w:rsidRPr="00EF37EF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.</w:t>
      </w:r>
    </w:p>
    <w:p w:rsidR="00E74F1F" w:rsidRPr="00EF37EF" w:rsidRDefault="00E74F1F" w:rsidP="00E74F1F"/>
    <w:p w:rsidR="004F5252" w:rsidRPr="00EF37EF" w:rsidRDefault="004F5252" w:rsidP="00E74F1F"/>
    <w:p w:rsidR="00726C73" w:rsidRPr="00EF37EF" w:rsidRDefault="00726C73" w:rsidP="00AF3E90">
      <w:pPr>
        <w:jc w:val="center"/>
        <w:rPr>
          <w:b/>
          <w:u w:val="single"/>
        </w:rPr>
      </w:pPr>
      <w:r w:rsidRPr="00EF37EF">
        <w:rPr>
          <w:b/>
          <w:u w:val="single"/>
        </w:rPr>
        <w:t>KONCERTI</w:t>
      </w:r>
    </w:p>
    <w:p w:rsidR="00726C73" w:rsidRPr="00EF37EF" w:rsidRDefault="00726C73" w:rsidP="00AF3E90">
      <w:pPr>
        <w:jc w:val="center"/>
        <w:rPr>
          <w:b/>
        </w:rPr>
      </w:pPr>
    </w:p>
    <w:p w:rsidR="00726C73" w:rsidRPr="00EF37EF" w:rsidRDefault="00726C73" w:rsidP="00726C7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Ulaz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37E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sve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koncerte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F37EF">
        <w:rPr>
          <w:rFonts w:ascii="Times New Roman" w:hAnsi="Times New Roman"/>
          <w:sz w:val="24"/>
          <w:szCs w:val="24"/>
        </w:rPr>
        <w:t>besplatan</w:t>
      </w:r>
      <w:proofErr w:type="spellEnd"/>
      <w:r w:rsidRPr="00EF37EF">
        <w:rPr>
          <w:rFonts w:ascii="Times New Roman" w:hAnsi="Times New Roman"/>
          <w:sz w:val="24"/>
          <w:szCs w:val="24"/>
        </w:rPr>
        <w:t>.</w:t>
      </w:r>
    </w:p>
    <w:p w:rsidR="00B81F55" w:rsidRPr="00EF37EF" w:rsidRDefault="00726C73" w:rsidP="002F6CA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Organizator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zadržava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pravo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promjene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izvođača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7EF">
        <w:rPr>
          <w:rFonts w:ascii="Times New Roman" w:hAnsi="Times New Roman"/>
          <w:sz w:val="24"/>
          <w:szCs w:val="24"/>
        </w:rPr>
        <w:t>programa</w:t>
      </w:r>
      <w:proofErr w:type="spellEnd"/>
      <w:r w:rsidR="00B81F55"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1F55" w:rsidRPr="00EF37EF">
        <w:rPr>
          <w:rFonts w:ascii="Times New Roman" w:hAnsi="Times New Roman"/>
          <w:sz w:val="24"/>
          <w:szCs w:val="24"/>
        </w:rPr>
        <w:t>lokacije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701" w:rsidRPr="00EF37EF">
        <w:rPr>
          <w:rFonts w:ascii="Times New Roman" w:hAnsi="Times New Roman"/>
          <w:sz w:val="24"/>
          <w:szCs w:val="24"/>
        </w:rPr>
        <w:t>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satnice</w:t>
      </w:r>
      <w:proofErr w:type="spellEnd"/>
      <w:r w:rsidRPr="00EF37EF">
        <w:rPr>
          <w:rFonts w:ascii="Times New Roman" w:hAnsi="Times New Roman"/>
          <w:sz w:val="24"/>
          <w:szCs w:val="24"/>
        </w:rPr>
        <w:t>.</w:t>
      </w:r>
    </w:p>
    <w:p w:rsidR="004F5252" w:rsidRPr="00EF37EF" w:rsidRDefault="004F5252" w:rsidP="004F5252"/>
    <w:p w:rsidR="004F5252" w:rsidRPr="00EF37EF" w:rsidRDefault="004F5252" w:rsidP="004F5252"/>
    <w:p w:rsidR="004F5252" w:rsidRPr="00EF37EF" w:rsidRDefault="004F5252" w:rsidP="004F5252"/>
    <w:p w:rsidR="005E01B7" w:rsidRPr="00EF37EF" w:rsidRDefault="00726C73" w:rsidP="00AF3E90">
      <w:pPr>
        <w:jc w:val="center"/>
        <w:rPr>
          <w:b/>
          <w:u w:val="single"/>
        </w:rPr>
      </w:pPr>
      <w:r w:rsidRPr="00EF37EF">
        <w:rPr>
          <w:b/>
          <w:u w:val="single"/>
        </w:rPr>
        <w:t>MASTER-CLASS</w:t>
      </w:r>
    </w:p>
    <w:p w:rsidR="00726C73" w:rsidRPr="00EF37EF" w:rsidRDefault="00726C73" w:rsidP="00AF3E90">
      <w:pPr>
        <w:jc w:val="center"/>
        <w:rPr>
          <w:b/>
        </w:rPr>
      </w:pPr>
    </w:p>
    <w:p w:rsidR="00726C73" w:rsidRPr="00EF37EF" w:rsidRDefault="00726C73" w:rsidP="00726C7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Svaki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pasivni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učesnik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ima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pravo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prisustva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svim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majstorskim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radionicama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7EF">
        <w:rPr>
          <w:rFonts w:ascii="Times New Roman" w:hAnsi="Times New Roman"/>
          <w:sz w:val="24"/>
          <w:szCs w:val="24"/>
        </w:rPr>
        <w:t>predavanjima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7EF">
        <w:rPr>
          <w:rFonts w:ascii="Times New Roman" w:hAnsi="Times New Roman"/>
          <w:sz w:val="24"/>
          <w:szCs w:val="24"/>
        </w:rPr>
        <w:t>izložbama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7EF">
        <w:rPr>
          <w:rFonts w:ascii="Times New Roman" w:hAnsi="Times New Roman"/>
          <w:sz w:val="24"/>
          <w:szCs w:val="24"/>
        </w:rPr>
        <w:t>prezentacijama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37EF">
        <w:rPr>
          <w:rFonts w:ascii="Times New Roman" w:hAnsi="Times New Roman"/>
          <w:sz w:val="24"/>
          <w:szCs w:val="24"/>
        </w:rPr>
        <w:t>uključujući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D’Addario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prezentaciju</w:t>
      </w:r>
      <w:proofErr w:type="spellEnd"/>
      <w:r w:rsidRPr="00EF37EF">
        <w:rPr>
          <w:rFonts w:ascii="Times New Roman" w:hAnsi="Times New Roman"/>
          <w:sz w:val="24"/>
          <w:szCs w:val="24"/>
        </w:rPr>
        <w:t>).</w:t>
      </w:r>
    </w:p>
    <w:p w:rsidR="00726C73" w:rsidRPr="00EF37EF" w:rsidRDefault="00726C73" w:rsidP="00726C7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Svaki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aktivni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učesnik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će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imati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r w:rsidR="00A31AA6" w:rsidRPr="00EF37E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ili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r w:rsidRPr="00EF37E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EF37EF">
        <w:rPr>
          <w:rFonts w:ascii="Times New Roman" w:hAnsi="Times New Roman"/>
          <w:sz w:val="24"/>
          <w:szCs w:val="24"/>
        </w:rPr>
        <w:t>individualn</w:t>
      </w:r>
      <w:r w:rsidR="00A31AA6" w:rsidRPr="00EF37EF">
        <w:rPr>
          <w:rFonts w:ascii="Times New Roman" w:hAnsi="Times New Roman"/>
          <w:sz w:val="24"/>
          <w:szCs w:val="24"/>
        </w:rPr>
        <w:t>a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časa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trajanju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1AA6" w:rsidRPr="00EF37EF">
        <w:rPr>
          <w:rFonts w:ascii="Times New Roman" w:hAnsi="Times New Roman"/>
          <w:sz w:val="24"/>
          <w:szCs w:val="24"/>
        </w:rPr>
        <w:t>od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 45</w:t>
      </w:r>
      <w:proofErr w:type="gram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minuta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zavisnosti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od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paketa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usluga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za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koji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31AA6" w:rsidRPr="00EF37EF">
        <w:rPr>
          <w:rFonts w:ascii="Times New Roman" w:hAnsi="Times New Roman"/>
          <w:sz w:val="24"/>
          <w:szCs w:val="24"/>
        </w:rPr>
        <w:t>prijavljen</w:t>
      </w:r>
      <w:proofErr w:type="spellEnd"/>
      <w:r w:rsidR="00A31AA6" w:rsidRPr="00EF37EF">
        <w:rPr>
          <w:rFonts w:ascii="Times New Roman" w:hAnsi="Times New Roman"/>
          <w:sz w:val="24"/>
          <w:szCs w:val="24"/>
        </w:rPr>
        <w:t>.</w:t>
      </w:r>
      <w:r w:rsidRPr="00EF37EF">
        <w:rPr>
          <w:rFonts w:ascii="Times New Roman" w:hAnsi="Times New Roman"/>
          <w:sz w:val="24"/>
          <w:szCs w:val="24"/>
        </w:rPr>
        <w:t xml:space="preserve"> </w:t>
      </w:r>
    </w:p>
    <w:p w:rsidR="00726C73" w:rsidRPr="00EF37EF" w:rsidRDefault="00726C73" w:rsidP="00726C7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EF37EF">
        <w:rPr>
          <w:rFonts w:ascii="Times New Roman" w:hAnsi="Times New Roman"/>
          <w:sz w:val="24"/>
          <w:szCs w:val="24"/>
        </w:rPr>
        <w:t>Aktivni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učesnik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bira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r w:rsidR="00B81F55" w:rsidRPr="00EF37E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B81F55" w:rsidRPr="00EF37EF">
        <w:rPr>
          <w:rFonts w:ascii="Times New Roman" w:hAnsi="Times New Roman"/>
          <w:sz w:val="24"/>
          <w:szCs w:val="24"/>
        </w:rPr>
        <w:t>različita</w:t>
      </w:r>
      <w:proofErr w:type="spellEnd"/>
      <w:r w:rsidR="00B81F55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profesora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F55" w:rsidRPr="00EF37EF">
        <w:rPr>
          <w:rFonts w:ascii="Times New Roman" w:hAnsi="Times New Roman"/>
          <w:sz w:val="24"/>
          <w:szCs w:val="24"/>
        </w:rPr>
        <w:t>kod</w:t>
      </w:r>
      <w:proofErr w:type="spellEnd"/>
      <w:r w:rsidR="00B81F55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F55" w:rsidRPr="00EF37EF">
        <w:rPr>
          <w:rFonts w:ascii="Times New Roman" w:hAnsi="Times New Roman"/>
          <w:sz w:val="24"/>
          <w:szCs w:val="24"/>
        </w:rPr>
        <w:t>kojih</w:t>
      </w:r>
      <w:proofErr w:type="spellEnd"/>
      <w:r w:rsidR="00B81F55"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želi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imati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časove</w:t>
      </w:r>
      <w:proofErr w:type="spellEnd"/>
      <w:r w:rsidRPr="00EF37EF">
        <w:rPr>
          <w:rFonts w:ascii="Times New Roman" w:hAnsi="Times New Roman"/>
          <w:sz w:val="24"/>
          <w:szCs w:val="24"/>
        </w:rPr>
        <w:t>.</w:t>
      </w:r>
    </w:p>
    <w:p w:rsidR="00726C73" w:rsidRPr="00EF37EF" w:rsidRDefault="00726C73" w:rsidP="00726C7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F37E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EF37EF">
        <w:rPr>
          <w:rFonts w:ascii="Times New Roman" w:hAnsi="Times New Roman"/>
          <w:sz w:val="24"/>
          <w:szCs w:val="24"/>
        </w:rPr>
        <w:t>slučaju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zauzetosti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odabranih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profesora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7EF">
        <w:rPr>
          <w:rFonts w:ascii="Times New Roman" w:hAnsi="Times New Roman"/>
          <w:sz w:val="24"/>
          <w:szCs w:val="24"/>
        </w:rPr>
        <w:t>Organizator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ima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pravo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dodijeliti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drugog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F37EF">
        <w:rPr>
          <w:rFonts w:ascii="Times New Roman" w:hAnsi="Times New Roman"/>
          <w:sz w:val="24"/>
          <w:szCs w:val="24"/>
        </w:rPr>
        <w:t>slobodnog</w:t>
      </w:r>
      <w:proofErr w:type="spellEnd"/>
      <w:r w:rsidRPr="00EF3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7EF">
        <w:rPr>
          <w:rFonts w:ascii="Times New Roman" w:hAnsi="Times New Roman"/>
          <w:sz w:val="24"/>
          <w:szCs w:val="24"/>
        </w:rPr>
        <w:t>profesora</w:t>
      </w:r>
      <w:proofErr w:type="spellEnd"/>
      <w:r w:rsidRPr="00EF37EF">
        <w:rPr>
          <w:rFonts w:ascii="Times New Roman" w:hAnsi="Times New Roman"/>
          <w:sz w:val="24"/>
          <w:szCs w:val="24"/>
        </w:rPr>
        <w:t>.</w:t>
      </w:r>
    </w:p>
    <w:p w:rsidR="00B81F55" w:rsidRPr="00EF37EF" w:rsidRDefault="00B81F55" w:rsidP="00AF3E90">
      <w:pPr>
        <w:jc w:val="center"/>
        <w:rPr>
          <w:b/>
        </w:rPr>
      </w:pPr>
    </w:p>
    <w:p w:rsidR="004F5252" w:rsidRDefault="004F5252" w:rsidP="00AF3E90">
      <w:pPr>
        <w:jc w:val="center"/>
        <w:rPr>
          <w:b/>
        </w:rPr>
      </w:pPr>
    </w:p>
    <w:p w:rsidR="00EF37EF" w:rsidRDefault="00EF37EF" w:rsidP="00AF3E90">
      <w:pPr>
        <w:jc w:val="center"/>
        <w:rPr>
          <w:b/>
        </w:rPr>
      </w:pPr>
    </w:p>
    <w:p w:rsidR="00EF37EF" w:rsidRDefault="00EF37EF" w:rsidP="00AF3E90">
      <w:pPr>
        <w:jc w:val="center"/>
        <w:rPr>
          <w:b/>
        </w:rPr>
      </w:pPr>
    </w:p>
    <w:p w:rsidR="00EF37EF" w:rsidRDefault="00EF37EF" w:rsidP="00AF3E90">
      <w:pPr>
        <w:jc w:val="center"/>
        <w:rPr>
          <w:b/>
        </w:rPr>
      </w:pPr>
    </w:p>
    <w:p w:rsidR="00EF37EF" w:rsidRDefault="00EF37EF" w:rsidP="00AF3E90">
      <w:pPr>
        <w:jc w:val="center"/>
        <w:rPr>
          <w:b/>
        </w:rPr>
      </w:pPr>
    </w:p>
    <w:p w:rsidR="00EF37EF" w:rsidRDefault="00EF37EF" w:rsidP="00AF3E90">
      <w:pPr>
        <w:jc w:val="center"/>
        <w:rPr>
          <w:b/>
        </w:rPr>
      </w:pPr>
    </w:p>
    <w:p w:rsidR="00EF37EF" w:rsidRDefault="00EF37EF" w:rsidP="00AF3E90">
      <w:pPr>
        <w:jc w:val="center"/>
        <w:rPr>
          <w:b/>
        </w:rPr>
      </w:pPr>
    </w:p>
    <w:p w:rsidR="00EF37EF" w:rsidRPr="00EF37EF" w:rsidRDefault="00EF37EF" w:rsidP="00AF3E90">
      <w:pPr>
        <w:jc w:val="center"/>
        <w:rPr>
          <w:b/>
        </w:rPr>
      </w:pPr>
    </w:p>
    <w:p w:rsidR="004F5252" w:rsidRPr="00EF37EF" w:rsidRDefault="004F5252" w:rsidP="00AF3E90">
      <w:pPr>
        <w:jc w:val="center"/>
        <w:rPr>
          <w:b/>
        </w:rPr>
      </w:pPr>
    </w:p>
    <w:p w:rsidR="004F5252" w:rsidRPr="00EF37EF" w:rsidRDefault="004F5252" w:rsidP="00AF3E90">
      <w:pPr>
        <w:jc w:val="center"/>
        <w:rPr>
          <w:b/>
        </w:rPr>
      </w:pPr>
    </w:p>
    <w:p w:rsidR="00D3696A" w:rsidRPr="00EF37EF" w:rsidRDefault="00D3696A" w:rsidP="00AF3E90">
      <w:pPr>
        <w:jc w:val="center"/>
        <w:rPr>
          <w:u w:val="single"/>
        </w:rPr>
      </w:pPr>
      <w:r w:rsidRPr="00EF37EF">
        <w:rPr>
          <w:b/>
          <w:u w:val="single"/>
        </w:rPr>
        <w:lastRenderedPageBreak/>
        <w:t>TAKMIČENJ</w:t>
      </w:r>
      <w:r w:rsidR="0085546F" w:rsidRPr="00EF37EF">
        <w:rPr>
          <w:b/>
          <w:u w:val="single"/>
        </w:rPr>
        <w:t>E</w:t>
      </w:r>
    </w:p>
    <w:p w:rsidR="00A7626F" w:rsidRPr="00EF37EF" w:rsidRDefault="00A7626F" w:rsidP="001A0F73">
      <w:pPr>
        <w:rPr>
          <w:b/>
          <w:bCs/>
          <w:color w:val="000000"/>
          <w:u w:val="single"/>
        </w:rPr>
      </w:pPr>
    </w:p>
    <w:p w:rsidR="00E72187" w:rsidRPr="00EF37EF" w:rsidRDefault="00E72187" w:rsidP="009E04A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Samo aktiv</w:t>
      </w:r>
      <w:r w:rsidR="00384E75" w:rsidRPr="00EF37EF">
        <w:rPr>
          <w:rFonts w:ascii="Times New Roman" w:hAnsi="Times New Roman"/>
          <w:color w:val="000000"/>
          <w:sz w:val="24"/>
          <w:szCs w:val="24"/>
          <w:lang w:val="sr-Latn-CS"/>
        </w:rPr>
        <w:t>n</w:t>
      </w:r>
      <w:r w:rsidR="00B2145B" w:rsidRPr="00EF37EF">
        <w:rPr>
          <w:rFonts w:ascii="Times New Roman" w:hAnsi="Times New Roman"/>
          <w:color w:val="000000"/>
          <w:sz w:val="24"/>
          <w:szCs w:val="24"/>
          <w:lang w:val="sr-Latn-CS"/>
        </w:rPr>
        <w:t>i i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pasiv</w:t>
      </w:r>
      <w:r w:rsidR="00384E75" w:rsidRPr="00EF37EF">
        <w:rPr>
          <w:rFonts w:ascii="Times New Roman" w:hAnsi="Times New Roman"/>
          <w:color w:val="000000"/>
          <w:sz w:val="24"/>
          <w:szCs w:val="24"/>
          <w:lang w:val="sr-Latn-CS"/>
        </w:rPr>
        <w:t>n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i</w:t>
      </w:r>
      <w:r w:rsidR="00B2145B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učesnici</w:t>
      </w:r>
      <w:r w:rsidR="00384E75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festivala ima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ju</w:t>
      </w:r>
      <w:r w:rsidR="00384E75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pravo nastupa na takmičenju. </w:t>
      </w:r>
    </w:p>
    <w:p w:rsidR="005B593B" w:rsidRPr="00EF37EF" w:rsidRDefault="00384E75" w:rsidP="00E006EA">
      <w:pPr>
        <w:pStyle w:val="ListParagraph"/>
        <w:ind w:left="426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Od pravila su izuzeti samo takmičari 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I i II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kategorije koji, </w:t>
      </w:r>
      <w:r w:rsidR="004C5CC8" w:rsidRPr="00EF37EF">
        <w:rPr>
          <w:rFonts w:ascii="Times New Roman" w:hAnsi="Times New Roman"/>
          <w:color w:val="000000"/>
          <w:sz w:val="24"/>
          <w:szCs w:val="24"/>
          <w:lang w:val="sr-Latn-CS"/>
        </w:rPr>
        <w:t>ukoliko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to ne žele, ne moraju biti pasivni ili aktivni učesnici, već se mogu prijaviti isključivo za takmičenje. U tom slučaju oni nastupaju samo na takmičenju i n</w:t>
      </w:r>
      <w:r w:rsidR="004C5CC8" w:rsidRPr="00EF37EF">
        <w:rPr>
          <w:rFonts w:ascii="Times New Roman" w:hAnsi="Times New Roman"/>
          <w:color w:val="000000"/>
          <w:sz w:val="24"/>
          <w:szCs w:val="24"/>
          <w:lang w:val="sr-Latn-CS"/>
        </w:rPr>
        <w:t>e dobijaju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propusnic</w:t>
      </w:r>
      <w:r w:rsidR="004C5CC8" w:rsidRPr="00EF37EF">
        <w:rPr>
          <w:rFonts w:ascii="Times New Roman" w:hAnsi="Times New Roman"/>
          <w:color w:val="000000"/>
          <w:sz w:val="24"/>
          <w:szCs w:val="24"/>
          <w:lang w:val="sr-Latn-CS"/>
        </w:rPr>
        <w:t>u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z</w:t>
      </w:r>
      <w:r w:rsidR="00E006EA" w:rsidRPr="00EF37EF">
        <w:rPr>
          <w:rFonts w:ascii="Times New Roman" w:hAnsi="Times New Roman"/>
          <w:color w:val="000000"/>
          <w:sz w:val="24"/>
          <w:szCs w:val="24"/>
          <w:lang w:val="sr-Latn-CS"/>
        </w:rPr>
        <w:t>a ostala festivalska dešavanja.</w:t>
      </w:r>
    </w:p>
    <w:p w:rsidR="00384E75" w:rsidRPr="00EF37EF" w:rsidRDefault="00E006EA" w:rsidP="00AF3E90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Takmičenje se odvija u 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5</w:t>
      </w:r>
      <w:r w:rsidR="00384E75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kategorija</w:t>
      </w:r>
      <w:r w:rsidR="004C5CC8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, 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r-Latn-CS"/>
        </w:rPr>
        <w:t>prema dol</w:t>
      </w:r>
      <w:r w:rsidR="009E04A3" w:rsidRPr="00EF37EF">
        <w:rPr>
          <w:rFonts w:ascii="Times New Roman" w:hAnsi="Times New Roman"/>
          <w:color w:val="000000"/>
          <w:sz w:val="24"/>
          <w:szCs w:val="24"/>
          <w:lang w:val="sr-Latn-CS"/>
        </w:rPr>
        <w:t>e navedenom</w:t>
      </w:r>
      <w:r w:rsidR="004C5CC8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uzrastu</w:t>
      </w:r>
      <w:r w:rsidR="009E04A3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minutaži</w:t>
      </w:r>
      <w:r w:rsidR="008121C2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. Jedino za 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V</w:t>
      </w:r>
      <w:r w:rsidR="004C5CC8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kategoriju ne postoji utvrđena</w:t>
      </w:r>
      <w:r w:rsidR="002A1BF3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starosna granica</w:t>
      </w:r>
      <w:r w:rsidR="006969F2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takmičara</w:t>
      </w:r>
      <w:r w:rsidR="002A1BF3"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AF3E90" w:rsidRPr="00EF37EF" w:rsidRDefault="00AF3E90" w:rsidP="00AF3E90">
      <w:pPr>
        <w:pStyle w:val="ListParagraph"/>
        <w:spacing w:after="0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CS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3686"/>
        <w:gridCol w:w="2551"/>
      </w:tblGrid>
      <w:tr w:rsidR="00AF3E90" w:rsidRPr="00EF37EF" w:rsidTr="002560AE">
        <w:tc>
          <w:tcPr>
            <w:tcW w:w="2693" w:type="dxa"/>
          </w:tcPr>
          <w:p w:rsidR="00AF3E90" w:rsidRPr="00EF37EF" w:rsidRDefault="0009123C" w:rsidP="00CE588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K</w:t>
            </w:r>
            <w:r w:rsidR="00AF3E90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ategorija</w:t>
            </w:r>
          </w:p>
          <w:p w:rsidR="0009123C" w:rsidRPr="00EF37EF" w:rsidRDefault="0009123C" w:rsidP="00AF3E9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AF3E90" w:rsidRPr="00EF37EF" w:rsidRDefault="0009123C" w:rsidP="00E721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U</w:t>
            </w:r>
            <w:r w:rsidR="00AF3E90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zrast</w:t>
            </w:r>
          </w:p>
        </w:tc>
        <w:tc>
          <w:tcPr>
            <w:tcW w:w="2551" w:type="dxa"/>
          </w:tcPr>
          <w:p w:rsidR="00AF3E90" w:rsidRPr="00EF37EF" w:rsidRDefault="0009123C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M</w:t>
            </w:r>
            <w:r w:rsidR="00AF3E90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inutaža</w:t>
            </w:r>
          </w:p>
        </w:tc>
      </w:tr>
      <w:tr w:rsidR="00AF3E90" w:rsidRPr="00EF37EF" w:rsidTr="002560AE">
        <w:tc>
          <w:tcPr>
            <w:tcW w:w="2693" w:type="dxa"/>
          </w:tcPr>
          <w:p w:rsidR="00AF3E90" w:rsidRPr="00EF37EF" w:rsidRDefault="00A31AA6" w:rsidP="00E721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686" w:type="dxa"/>
          </w:tcPr>
          <w:p w:rsidR="00AF3E90" w:rsidRPr="00EF37EF" w:rsidRDefault="00292340" w:rsidP="00AF3E9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rođeni 2004</w:t>
            </w:r>
            <w:r w:rsidR="00AF3E9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 i mlađi</w:t>
            </w:r>
          </w:p>
        </w:tc>
        <w:tc>
          <w:tcPr>
            <w:tcW w:w="2551" w:type="dxa"/>
          </w:tcPr>
          <w:p w:rsidR="00AF3E90" w:rsidRPr="00EF37EF" w:rsidRDefault="00AF3E90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do </w:t>
            </w:r>
            <w:r w:rsidR="0029234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8</w:t>
            </w:r>
            <w:r w:rsidR="00E72187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min</w:t>
            </w:r>
            <w:r w:rsidR="009A2C1F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uta</w:t>
            </w:r>
          </w:p>
        </w:tc>
      </w:tr>
      <w:tr w:rsidR="00AF3E90" w:rsidRPr="00EF37EF" w:rsidTr="002560AE">
        <w:tc>
          <w:tcPr>
            <w:tcW w:w="2693" w:type="dxa"/>
          </w:tcPr>
          <w:p w:rsidR="00AF3E90" w:rsidRPr="00EF37EF" w:rsidRDefault="00A31AA6" w:rsidP="00E721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EF37EF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3686" w:type="dxa"/>
          </w:tcPr>
          <w:p w:rsidR="00AF3E90" w:rsidRPr="00EF37EF" w:rsidRDefault="00292340" w:rsidP="00AF3E9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rođeni 2002</w:t>
            </w:r>
            <w:r w:rsidR="00AF3E9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 i mlađi</w:t>
            </w:r>
          </w:p>
        </w:tc>
        <w:tc>
          <w:tcPr>
            <w:tcW w:w="2551" w:type="dxa"/>
          </w:tcPr>
          <w:p w:rsidR="00AF3E90" w:rsidRPr="00EF37EF" w:rsidRDefault="00AF3E90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do </w:t>
            </w:r>
            <w:r w:rsidR="0029234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12</w:t>
            </w:r>
            <w:r w:rsidR="00E72187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min</w:t>
            </w:r>
            <w:r w:rsidR="009A2C1F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uta</w:t>
            </w:r>
          </w:p>
        </w:tc>
      </w:tr>
      <w:tr w:rsidR="00AF3E90" w:rsidRPr="00EF37EF" w:rsidTr="002560AE">
        <w:tc>
          <w:tcPr>
            <w:tcW w:w="2693" w:type="dxa"/>
          </w:tcPr>
          <w:p w:rsidR="00AF3E90" w:rsidRPr="00EF37EF" w:rsidRDefault="00A31AA6" w:rsidP="00E721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6" w:type="dxa"/>
          </w:tcPr>
          <w:p w:rsidR="00AF3E90" w:rsidRPr="00EF37EF" w:rsidRDefault="00292340" w:rsidP="00AF3E9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rođeni 2000</w:t>
            </w:r>
            <w:r w:rsidR="00AF3E9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 i mlađi</w:t>
            </w:r>
          </w:p>
        </w:tc>
        <w:tc>
          <w:tcPr>
            <w:tcW w:w="2551" w:type="dxa"/>
          </w:tcPr>
          <w:p w:rsidR="00AF3E90" w:rsidRPr="00EF37EF" w:rsidRDefault="00AF3E90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do </w:t>
            </w:r>
            <w:r w:rsidR="00B15597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29234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9A2C1F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minuta</w:t>
            </w:r>
          </w:p>
        </w:tc>
      </w:tr>
      <w:tr w:rsidR="00AF3E90" w:rsidRPr="00EF37EF" w:rsidTr="002560AE">
        <w:tc>
          <w:tcPr>
            <w:tcW w:w="2693" w:type="dxa"/>
          </w:tcPr>
          <w:p w:rsidR="00AF3E90" w:rsidRPr="00EF37EF" w:rsidRDefault="00A31AA6" w:rsidP="00E721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6" w:type="dxa"/>
          </w:tcPr>
          <w:p w:rsidR="00AF3E90" w:rsidRPr="00EF37EF" w:rsidRDefault="00292340" w:rsidP="00AF3E9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rođeni 1997</w:t>
            </w:r>
            <w:r w:rsidR="00AF3E9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 i mlađi</w:t>
            </w:r>
          </w:p>
        </w:tc>
        <w:tc>
          <w:tcPr>
            <w:tcW w:w="2551" w:type="dxa"/>
          </w:tcPr>
          <w:p w:rsidR="00AF3E90" w:rsidRPr="00EF37EF" w:rsidRDefault="00AF3E90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do </w:t>
            </w:r>
            <w:r w:rsidR="008121C2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  <w:r w:rsidR="00292340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72187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min</w:t>
            </w:r>
            <w:r w:rsidR="009A2C1F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uta</w:t>
            </w:r>
          </w:p>
        </w:tc>
      </w:tr>
      <w:tr w:rsidR="00AF3E90" w:rsidRPr="00EF37EF" w:rsidTr="002560AE">
        <w:tc>
          <w:tcPr>
            <w:tcW w:w="2693" w:type="dxa"/>
          </w:tcPr>
          <w:p w:rsidR="00AF3E90" w:rsidRPr="00EF37EF" w:rsidRDefault="00A31AA6" w:rsidP="00E721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3686" w:type="dxa"/>
          </w:tcPr>
          <w:p w:rsidR="00AF3E90" w:rsidRPr="00EF37EF" w:rsidRDefault="008121C2" w:rsidP="00AF3E9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Nema starosne granice</w:t>
            </w:r>
          </w:p>
        </w:tc>
        <w:tc>
          <w:tcPr>
            <w:tcW w:w="2551" w:type="dxa"/>
          </w:tcPr>
          <w:p w:rsidR="008121C2" w:rsidRPr="00EF37EF" w:rsidRDefault="00292340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do 15</w:t>
            </w:r>
            <w:r w:rsidR="008121C2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minuta u 1. etapi,</w:t>
            </w:r>
          </w:p>
          <w:p w:rsidR="00AF3E90" w:rsidRPr="00EF37EF" w:rsidRDefault="00292340" w:rsidP="0009123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do 25</w:t>
            </w:r>
            <w:r w:rsidR="008121C2" w:rsidRPr="00EF37E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minuta u finalu</w:t>
            </w:r>
          </w:p>
        </w:tc>
      </w:tr>
    </w:tbl>
    <w:p w:rsidR="009E04A3" w:rsidRPr="00EF37EF" w:rsidRDefault="009E04A3" w:rsidP="00AF3E90">
      <w:pPr>
        <w:spacing w:line="276" w:lineRule="auto"/>
        <w:rPr>
          <w:bCs/>
          <w:color w:val="000000"/>
        </w:rPr>
      </w:pPr>
    </w:p>
    <w:p w:rsidR="005B593B" w:rsidRPr="00EF37EF" w:rsidRDefault="005B593B" w:rsidP="004730B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bCs/>
          <w:color w:val="000000"/>
          <w:sz w:val="24"/>
          <w:szCs w:val="24"/>
          <w:lang w:val="sr-Latn-CS"/>
        </w:rPr>
        <w:t>Takmičenje je međunarodno i javno.</w:t>
      </w:r>
    </w:p>
    <w:p w:rsidR="004730BF" w:rsidRPr="00EF37EF" w:rsidRDefault="008121C2" w:rsidP="004730B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Takmičenje u 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V</w:t>
      </w:r>
      <w:r w:rsidR="004730BF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kategoriji se odvija u </w:t>
      </w:r>
      <w:r w:rsidR="006969F2" w:rsidRPr="00EF37EF">
        <w:rPr>
          <w:rFonts w:ascii="Times New Roman" w:hAnsi="Times New Roman"/>
          <w:color w:val="000000"/>
          <w:sz w:val="24"/>
          <w:szCs w:val="24"/>
          <w:lang w:val="sr-Latn-CS"/>
        </w:rPr>
        <w:t>dvije</w:t>
      </w:r>
      <w:r w:rsidR="004730BF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etape, dok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 za sve ostale kategorije </w:t>
      </w:r>
      <w:r w:rsidR="004730BF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jednoetapno.</w:t>
      </w:r>
    </w:p>
    <w:p w:rsidR="0008079B" w:rsidRPr="00EF37EF" w:rsidRDefault="0008079B" w:rsidP="0008079B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Kandidati </w:t>
      </w:r>
      <w:r w:rsidR="009E5BB8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 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svim </w:t>
      </w:r>
      <w:r w:rsidR="009E5BB8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kategorijama 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nastupaju abecednim redom, a redosl</w:t>
      </w:r>
      <w:r w:rsidR="009E5BB8" w:rsidRPr="00EF37EF">
        <w:rPr>
          <w:rFonts w:ascii="Times New Roman" w:hAnsi="Times New Roman"/>
          <w:color w:val="000000"/>
          <w:sz w:val="24"/>
          <w:szCs w:val="24"/>
          <w:lang w:val="sr-Latn-CS"/>
        </w:rPr>
        <w:t>i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r-Latn-CS"/>
        </w:rPr>
        <w:t>j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ed po ko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r-Latn-CS"/>
        </w:rPr>
        <w:t>je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m sviraju biće obja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vljen prvog dana festivala (6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. april</w:t>
      </w:r>
      <w:r w:rsidR="00B2145B" w:rsidRPr="00EF37EF">
        <w:rPr>
          <w:rFonts w:ascii="Times New Roman" w:hAnsi="Times New Roman"/>
          <w:color w:val="000000"/>
          <w:sz w:val="24"/>
          <w:szCs w:val="24"/>
          <w:lang w:val="sr-Latn-CS"/>
        </w:rPr>
        <w:t>a</w:t>
      </w:r>
      <w:r w:rsidR="008121C2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2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017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) </w:t>
      </w:r>
      <w:r w:rsidR="00B15597" w:rsidRPr="00EF37EF">
        <w:rPr>
          <w:rFonts w:ascii="Times New Roman" w:hAnsi="Times New Roman"/>
          <w:color w:val="000000"/>
          <w:sz w:val="24"/>
          <w:szCs w:val="24"/>
          <w:lang w:val="sr-Latn-CS"/>
        </w:rPr>
        <w:t>na Muzičkoj akademiji</w:t>
      </w:r>
      <w:r w:rsidR="009E5BB8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Sarajevo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4730BF" w:rsidRPr="00EF37EF" w:rsidRDefault="004730BF" w:rsidP="004730B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Takmičari sviraju dvije ili više kompozicija različitih stilova i karaktera. </w:t>
      </w:r>
    </w:p>
    <w:p w:rsidR="004730BF" w:rsidRPr="00EF37EF" w:rsidRDefault="004730BF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Kandidati </w:t>
      </w:r>
      <w:r w:rsidR="00292340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svih </w:t>
      </w:r>
      <w:r w:rsidR="00E006EA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kategorija 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sve kompozicije izvode napamet.</w:t>
      </w:r>
    </w:p>
    <w:p w:rsidR="00E006EA" w:rsidRPr="00EF37EF" w:rsidRDefault="00E006EA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Na zahtjev žirija, kandidati su</w:t>
      </w:r>
      <w:r w:rsidR="00E67510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dužni predočiti note  izvedenih kompozicija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B54486" w:rsidRPr="00EF37EF" w:rsidRDefault="00B54486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Predviđena minutaža podrazu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mijeva ukupan nastup takmičara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E006EA" w:rsidRPr="00EF37EF" w:rsidRDefault="00B54486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Mlađi kandidati se mogu t</w:t>
      </w:r>
      <w:r w:rsidR="00E006EA" w:rsidRPr="00EF37EF">
        <w:rPr>
          <w:rFonts w:ascii="Times New Roman" w:hAnsi="Times New Roman"/>
          <w:color w:val="000000"/>
          <w:sz w:val="24"/>
          <w:szCs w:val="24"/>
          <w:lang w:val="sr-Latn-CS"/>
        </w:rPr>
        <w:t>akmičiti u višoj kategoriji.</w:t>
      </w:r>
    </w:p>
    <w:p w:rsidR="005B593B" w:rsidRPr="00EF37EF" w:rsidRDefault="005B593B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Promjena prijavljenog programa nije dozvoljena. </w:t>
      </w:r>
    </w:p>
    <w:p w:rsidR="004730BF" w:rsidRPr="00EF37EF" w:rsidRDefault="008121C2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Kandidati iz </w:t>
      </w:r>
      <w:r w:rsidR="00A31AA6" w:rsidRPr="00EF37EF">
        <w:rPr>
          <w:rFonts w:ascii="Times New Roman" w:hAnsi="Times New Roman"/>
          <w:color w:val="000000"/>
          <w:sz w:val="24"/>
          <w:szCs w:val="24"/>
          <w:lang w:val="sl-SI"/>
        </w:rPr>
        <w:t>V</w:t>
      </w:r>
      <w:r w:rsidR="004730BF"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kategorije </w:t>
      </w:r>
      <w:r w:rsidR="004730BF" w:rsidRPr="00EF37EF">
        <w:rPr>
          <w:rFonts w:ascii="Times New Roman" w:hAnsi="Times New Roman"/>
          <w:b/>
          <w:color w:val="000000"/>
          <w:sz w:val="24"/>
          <w:szCs w:val="24"/>
          <w:lang w:val="sl-SI"/>
        </w:rPr>
        <w:t>ne mog</w:t>
      </w:r>
      <w:r w:rsidR="000D228C" w:rsidRPr="00EF37EF">
        <w:rPr>
          <w:rFonts w:ascii="Times New Roman" w:hAnsi="Times New Roman"/>
          <w:b/>
          <w:color w:val="000000"/>
          <w:sz w:val="24"/>
          <w:szCs w:val="24"/>
          <w:lang w:val="sl-SI"/>
        </w:rPr>
        <w:t>u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svirati istu kompoziciju u ob</w:t>
      </w:r>
      <w:r w:rsidR="004730BF" w:rsidRPr="00EF37EF">
        <w:rPr>
          <w:rFonts w:ascii="Times New Roman" w:hAnsi="Times New Roman"/>
          <w:color w:val="000000"/>
          <w:sz w:val="24"/>
          <w:szCs w:val="24"/>
          <w:lang w:val="sl-SI"/>
        </w:rPr>
        <w:t>je etape takmičenja.</w:t>
      </w:r>
    </w:p>
    <w:p w:rsidR="002A1BF3" w:rsidRPr="00EF37EF" w:rsidRDefault="002A1BF3" w:rsidP="009E04A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U slučaju da je takmičar</w:t>
      </w:r>
      <w:r w:rsidR="000D228C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 ovom festivalu već osvojio prvu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nagradu u svojoj kategoriji</w:t>
      </w:r>
      <w:r w:rsidR="004730BF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, ima 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pravo takmičenja samo u nekoj od </w:t>
      </w:r>
      <w:r w:rsidR="00B15597" w:rsidRPr="00EF37EF">
        <w:rPr>
          <w:rFonts w:ascii="Times New Roman" w:hAnsi="Times New Roman"/>
          <w:color w:val="000000"/>
          <w:sz w:val="24"/>
          <w:szCs w:val="24"/>
          <w:lang w:val="sr-Latn-CS"/>
        </w:rPr>
        <w:t>viših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kategorija. </w:t>
      </w:r>
    </w:p>
    <w:p w:rsidR="00E006EA" w:rsidRPr="00EF37EF" w:rsidRDefault="00E006EA" w:rsidP="00E006EA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>Takmičenje ocjenjuje međunarodni žiri, imenovan od Organizacionog odbora Festivala.</w:t>
      </w:r>
    </w:p>
    <w:p w:rsidR="00733AD6" w:rsidRPr="00EF37EF" w:rsidRDefault="00A7626F" w:rsidP="004730BF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Tok takmičenja će pratiti i o nagradama odlu</w:t>
      </w: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>č</w:t>
      </w:r>
      <w:r w:rsidR="006969F2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ivati </w:t>
      </w:r>
      <w:r w:rsidR="00733AD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različit</w:t>
      </w:r>
      <w:r w:rsidR="006969F2" w:rsidRPr="00EF37EF">
        <w:rPr>
          <w:rFonts w:ascii="Times New Roman" w:hAnsi="Times New Roman"/>
          <w:color w:val="000000"/>
          <w:sz w:val="24"/>
          <w:szCs w:val="24"/>
          <w:lang w:val="sr-Latn-CS"/>
        </w:rPr>
        <w:t>i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žirij</w:t>
      </w:r>
      <w:r w:rsidR="006969F2" w:rsidRPr="00EF37EF">
        <w:rPr>
          <w:rFonts w:ascii="Times New Roman" w:hAnsi="Times New Roman"/>
          <w:color w:val="000000"/>
          <w:sz w:val="24"/>
          <w:szCs w:val="24"/>
          <w:lang w:val="sr-Latn-CS"/>
        </w:rPr>
        <w:t>i</w:t>
      </w:r>
      <w:r w:rsidR="0027670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, a kandidati će biti ocjenjivani poenima od 50 do 100.</w:t>
      </w:r>
    </w:p>
    <w:p w:rsidR="0049037E" w:rsidRPr="00EF37EF" w:rsidRDefault="0049037E" w:rsidP="004730BF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Priznanja za osvojene bodove se dijele u 4 kategorije:</w:t>
      </w:r>
    </w:p>
    <w:p w:rsidR="0049037E" w:rsidRPr="00EF37EF" w:rsidRDefault="0049037E" w:rsidP="0049037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Prva nagrada, za osvojenih 93 – 100 bodova</w:t>
      </w:r>
    </w:p>
    <w:p w:rsidR="0049037E" w:rsidRPr="00EF37EF" w:rsidRDefault="0049037E" w:rsidP="0049037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Druga nagrada, za osvojenih 86 – 92,99 bodova</w:t>
      </w:r>
    </w:p>
    <w:p w:rsidR="0049037E" w:rsidRPr="00EF37EF" w:rsidRDefault="0049037E" w:rsidP="0049037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Treća nagrada, za osvojenih 80 – 85,99 bodova</w:t>
      </w:r>
    </w:p>
    <w:p w:rsidR="0049037E" w:rsidRPr="00EF37EF" w:rsidRDefault="0049037E" w:rsidP="0049037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Pohvala, za osvojenih 70 - 79,99 bodova </w:t>
      </w:r>
    </w:p>
    <w:p w:rsidR="00F64532" w:rsidRPr="00EF37EF" w:rsidRDefault="00F64532" w:rsidP="006969F2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>Član žirija ne ocjenjuje vlastitog učenika koji se takmiči, niti takmičara sa kojim je u srodstvu.</w:t>
      </w:r>
    </w:p>
    <w:p w:rsidR="0049037E" w:rsidRPr="00EF37EF" w:rsidRDefault="0049037E" w:rsidP="006969F2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>Svi dobitnici Nagrada/Pohvala će dobiti diplome sa brojem osvojenih bodova.</w:t>
      </w:r>
    </w:p>
    <w:p w:rsidR="0049037E" w:rsidRPr="00EF37EF" w:rsidRDefault="00A02EE6" w:rsidP="006969F2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>Organizator će</w:t>
      </w:r>
      <w:r w:rsidR="00214507" w:rsidRPr="00EF37EF">
        <w:t xml:space="preserve"> dodijeliti i posebne nagrade/poklone sponzora najbolje rangiranim takmičarima. Te nagrade su kategorisane kao: Zlatna, Srebrena i Bronzana nagrada.</w:t>
      </w:r>
    </w:p>
    <w:p w:rsidR="004730BF" w:rsidRPr="00EF37EF" w:rsidRDefault="008121C2" w:rsidP="006969F2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lastRenderedPageBreak/>
        <w:t xml:space="preserve">Najviše 5 takmičara iz </w:t>
      </w:r>
      <w:r w:rsidR="00A31AA6" w:rsidRPr="00EF37EF">
        <w:t>V</w:t>
      </w:r>
      <w:r w:rsidR="00B2145B" w:rsidRPr="00EF37EF">
        <w:t xml:space="preserve"> kategorije, </w:t>
      </w:r>
      <w:r w:rsidR="000609EC" w:rsidRPr="00EF37EF">
        <w:t xml:space="preserve"> koji su osvojili najmanje 88 </w:t>
      </w:r>
      <w:r w:rsidR="004730BF" w:rsidRPr="00EF37EF">
        <w:t xml:space="preserve"> bodova u prvoj etapi, prolaze u finale.</w:t>
      </w:r>
      <w:r w:rsidR="00E70107" w:rsidRPr="00EF37EF">
        <w:t xml:space="preserve"> Ukoliko više od 5 takmičara ima više od 88 poena, 5 najbolje rangiranih se kvalifikuje u finalnu etapu.</w:t>
      </w:r>
    </w:p>
    <w:p w:rsidR="00437795" w:rsidRPr="00EF37EF" w:rsidRDefault="00437795" w:rsidP="006969F2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 xml:space="preserve">Kandidati koji su prošli u finalnu etapu </w:t>
      </w:r>
      <w:r w:rsidR="00A31AA6" w:rsidRPr="00EF37EF">
        <w:t>V</w:t>
      </w:r>
      <w:r w:rsidRPr="00EF37EF">
        <w:t xml:space="preserve"> kategorije, nastupaju abecednim redoslijedom. </w:t>
      </w:r>
    </w:p>
    <w:p w:rsidR="0049037E" w:rsidRPr="00EF37EF" w:rsidRDefault="008121C2" w:rsidP="0049037E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 xml:space="preserve">Konačni broj poena za </w:t>
      </w:r>
      <w:r w:rsidR="00A31AA6" w:rsidRPr="00EF37EF">
        <w:t>V</w:t>
      </w:r>
      <w:r w:rsidR="000D228C" w:rsidRPr="00EF37EF">
        <w:t xml:space="preserve"> kategoriju dobija se sabir</w:t>
      </w:r>
      <w:r w:rsidR="006969F2" w:rsidRPr="00EF37EF">
        <w:t>anje</w:t>
      </w:r>
      <w:r w:rsidR="00B2145B" w:rsidRPr="00EF37EF">
        <w:t>m poena</w:t>
      </w:r>
      <w:r w:rsidR="000D228C" w:rsidRPr="00EF37EF">
        <w:t xml:space="preserve"> iz ob</w:t>
      </w:r>
      <w:r w:rsidR="006969F2" w:rsidRPr="00EF37EF">
        <w:t>je etape i dijeljenjem na 2.</w:t>
      </w:r>
    </w:p>
    <w:p w:rsidR="0008079B" w:rsidRPr="00EF37EF" w:rsidRDefault="00214507" w:rsidP="006969F2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>Dobitnik Zlatne</w:t>
      </w:r>
      <w:r w:rsidR="0008079B" w:rsidRPr="00EF37EF">
        <w:t xml:space="preserve"> nagrade je on</w:t>
      </w:r>
      <w:r w:rsidR="000609EC" w:rsidRPr="00EF37EF">
        <w:t>aj kandidat koji ima najmanje 93</w:t>
      </w:r>
      <w:r w:rsidR="0008079B" w:rsidRPr="00EF37EF">
        <w:t xml:space="preserve"> osvojenih poena, a sa sl</w:t>
      </w:r>
      <w:r w:rsidR="00EF14A8" w:rsidRPr="00EF37EF">
        <w:t>j</w:t>
      </w:r>
      <w:r w:rsidR="0008079B" w:rsidRPr="00EF37EF">
        <w:t xml:space="preserve">edećim najvećim </w:t>
      </w:r>
      <w:r w:rsidR="000D228C" w:rsidRPr="00EF37EF">
        <w:t>broj</w:t>
      </w:r>
      <w:r w:rsidRPr="00EF37EF">
        <w:t>em poena slijede dobitnici Srebrene</w:t>
      </w:r>
      <w:r w:rsidR="0008079B" w:rsidRPr="00EF37EF">
        <w:t xml:space="preserve">, pa </w:t>
      </w:r>
      <w:r w:rsidRPr="00EF37EF">
        <w:t>Bronzane</w:t>
      </w:r>
      <w:r w:rsidR="0008079B" w:rsidRPr="00EF37EF">
        <w:t xml:space="preserve"> nagrade. </w:t>
      </w:r>
    </w:p>
    <w:p w:rsidR="0008079B" w:rsidRPr="00EF37EF" w:rsidRDefault="0008079B" w:rsidP="0008079B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EF37EF">
        <w:t>U slučaju da dva ili više k</w:t>
      </w:r>
      <w:r w:rsidR="000609EC" w:rsidRPr="00EF37EF">
        <w:t>andidata imaju preko 93</w:t>
      </w:r>
      <w:r w:rsidR="00214507" w:rsidRPr="00EF37EF">
        <w:t xml:space="preserve"> poena, Zlatnu</w:t>
      </w:r>
      <w:r w:rsidRPr="00EF37EF">
        <w:t xml:space="preserve"> nagradu osvaja kanditat sa najvećim brojem poena, i tako redom.</w:t>
      </w:r>
    </w:p>
    <w:p w:rsidR="004730BF" w:rsidRPr="00EF37EF" w:rsidRDefault="004730BF" w:rsidP="0008079B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>U slučaju prekoračenja zadate minutaže žiri</w:t>
      </w:r>
      <w:r w:rsidR="00521FD1"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ili sekretar žirija</w:t>
      </w: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ima pravo </w:t>
      </w:r>
      <w:r w:rsidR="00C4760B" w:rsidRPr="00EF37EF">
        <w:rPr>
          <w:rFonts w:ascii="Times New Roman" w:hAnsi="Times New Roman"/>
          <w:color w:val="000000"/>
          <w:sz w:val="24"/>
          <w:szCs w:val="24"/>
          <w:lang w:val="sl-SI"/>
        </w:rPr>
        <w:t>prekinuti</w:t>
      </w: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nastup kandidata.</w:t>
      </w:r>
    </w:p>
    <w:p w:rsidR="004730BF" w:rsidRPr="00EF37EF" w:rsidRDefault="004730BF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>U slučaju da dva</w:t>
      </w:r>
      <w:r w:rsidR="00FE53CC"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ili više</w:t>
      </w:r>
      <w:r w:rsidRPr="00EF37EF">
        <w:rPr>
          <w:rFonts w:ascii="Times New Roman" w:hAnsi="Times New Roman"/>
          <w:color w:val="000000"/>
          <w:sz w:val="24"/>
          <w:szCs w:val="24"/>
          <w:lang w:val="sl-SI"/>
        </w:rPr>
        <w:t xml:space="preserve"> kandidata imaju isti broj poena prednost dobija mlađi kandidat.</w:t>
      </w:r>
    </w:p>
    <w:p w:rsidR="004730BF" w:rsidRPr="00EF37EF" w:rsidRDefault="004730BF" w:rsidP="004730B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Odluke žirija su neopozive.</w:t>
      </w:r>
    </w:p>
    <w:p w:rsidR="00733AD6" w:rsidRPr="00EF37EF" w:rsidRDefault="00A7626F" w:rsidP="004730B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Na kraju </w:t>
      </w:r>
      <w:r w:rsidR="00733AD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svakog takmičarskog dana</w:t>
      </w:r>
      <w:r w:rsidR="00F440C0" w:rsidRPr="00EF37EF">
        <w:rPr>
          <w:rFonts w:ascii="Times New Roman" w:hAnsi="Times New Roman"/>
          <w:color w:val="000000"/>
          <w:sz w:val="24"/>
          <w:szCs w:val="24"/>
          <w:lang w:val="sr-Latn-CS"/>
        </w:rPr>
        <w:t>,</w:t>
      </w:r>
      <w:r w:rsidR="00733AD6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F440C0" w:rsidRPr="00EF37EF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 </w:t>
      </w:r>
      <w:r w:rsidR="00733AD6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biće 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objavljen</w:t>
      </w:r>
      <w:r w:rsidR="0027670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e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733AD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zvaničn</w:t>
      </w:r>
      <w:r w:rsidR="0027670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e</w:t>
      </w:r>
      <w:r w:rsidR="00733AD6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bodovn</w:t>
      </w:r>
      <w:r w:rsidR="0027670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e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list</w:t>
      </w:r>
      <w:r w:rsidR="00276706" w:rsidRPr="00EF37EF">
        <w:rPr>
          <w:rFonts w:ascii="Times New Roman" w:hAnsi="Times New Roman"/>
          <w:color w:val="000000"/>
          <w:sz w:val="24"/>
          <w:szCs w:val="24"/>
          <w:lang w:val="sr-Latn-CS"/>
        </w:rPr>
        <w:t>e</w:t>
      </w:r>
      <w:r w:rsidR="00901AD7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takmičenja</w:t>
      </w:r>
      <w:r w:rsidR="00F440C0"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1858CF" w:rsidRPr="00EF37EF" w:rsidRDefault="0028422F" w:rsidP="00F440C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N</w:t>
      </w:r>
      <w:r w:rsidR="00720AD2" w:rsidRPr="00EF37EF">
        <w:rPr>
          <w:rFonts w:ascii="Times New Roman" w:hAnsi="Times New Roman"/>
          <w:color w:val="000000"/>
          <w:sz w:val="24"/>
          <w:szCs w:val="24"/>
          <w:lang w:val="sr-Latn-CS"/>
        </w:rPr>
        <w:t>agrade i diplome će biti</w:t>
      </w: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uručene prilikom Završnog</w:t>
      </w:r>
      <w:r w:rsidR="00720AD2" w:rsidRPr="00EF37E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koncerta</w:t>
      </w:r>
      <w:r w:rsidR="00B15597" w:rsidRPr="00EF37E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846D7F" w:rsidRPr="00EF37EF" w:rsidRDefault="00846D7F" w:rsidP="00F440C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Ukoliko takmičar iz bilo kojeg razloga ne nastupi na takmičenju, Organizator nije dužan vratiti iznos uplaćenih sredstava za kotizaciju.</w:t>
      </w:r>
    </w:p>
    <w:p w:rsidR="00B54486" w:rsidRPr="00EF37EF" w:rsidRDefault="00B54486" w:rsidP="00F440C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color w:val="000000"/>
          <w:sz w:val="24"/>
          <w:szCs w:val="24"/>
          <w:lang w:val="sr-Latn-CS"/>
        </w:rPr>
        <w:t>Prijavom za učešće, takmičari prihvataju uslove i pravilnik takmičenja.</w:t>
      </w:r>
    </w:p>
    <w:p w:rsidR="002F6CAF" w:rsidRPr="00EF37EF" w:rsidRDefault="002F6CAF" w:rsidP="002F6CAF">
      <w:pPr>
        <w:jc w:val="both"/>
        <w:rPr>
          <w:color w:val="000000"/>
        </w:rPr>
      </w:pPr>
    </w:p>
    <w:p w:rsidR="00F9453A" w:rsidRPr="00EF37EF" w:rsidRDefault="00F9453A" w:rsidP="00F9453A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F9453A" w:rsidRDefault="00EF37EF" w:rsidP="00EF37EF">
      <w:pPr>
        <w:pStyle w:val="ListParagraph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r-Latn-CS"/>
        </w:rPr>
      </w:pPr>
      <w:r w:rsidRPr="00EF37EF">
        <w:rPr>
          <w:rFonts w:ascii="Times New Roman" w:hAnsi="Times New Roman"/>
          <w:b/>
          <w:color w:val="000000"/>
          <w:sz w:val="24"/>
          <w:szCs w:val="24"/>
          <w:u w:val="single"/>
          <w:lang w:val="sr-Latn-CS"/>
        </w:rPr>
        <w:t>KOTIZACIJA</w:t>
      </w:r>
    </w:p>
    <w:p w:rsidR="00442BA5" w:rsidRPr="00EF37EF" w:rsidRDefault="00442BA5" w:rsidP="00EF37EF">
      <w:pPr>
        <w:pStyle w:val="ListParagraph"/>
        <w:jc w:val="center"/>
        <w:rPr>
          <w:rFonts w:ascii="Times New Roman" w:hAnsi="Times New Roman"/>
          <w:color w:val="000000"/>
          <w:sz w:val="24"/>
          <w:szCs w:val="24"/>
          <w:u w:val="single"/>
          <w:lang w:val="sr-Latn-CS"/>
        </w:rPr>
      </w:pPr>
    </w:p>
    <w:p w:rsidR="00F9453A" w:rsidRPr="00EF37EF" w:rsidRDefault="00F9453A" w:rsidP="00F9453A">
      <w:pPr>
        <w:pStyle w:val="ListParagraph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C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2"/>
        <w:gridCol w:w="4275"/>
      </w:tblGrid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F9453A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Master – class / Aktivni</w:t>
            </w:r>
            <w:r w:rsidR="00422687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/ 1 čas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30 </w:t>
            </w:r>
            <w:r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422687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87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Master – class / Aktivni / 3 časa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87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70 </w:t>
            </w:r>
            <w:r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F9453A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Master-class / Pasivni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3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0 </w:t>
            </w:r>
            <w:r w:rsidR="00F9453A"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846D7F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Takmičenje / I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kategorija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F9453A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20 </w:t>
            </w:r>
            <w:r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846D7F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Takmičenje / II</w:t>
            </w:r>
            <w:r w:rsidR="00DD34EB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kategorija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F9453A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30 </w:t>
            </w:r>
            <w:r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F9453A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Takmičenje</w:t>
            </w:r>
            <w:r w:rsidR="00846D7F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/ III</w:t>
            </w: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kategorija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40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</w:t>
            </w:r>
            <w:r w:rsidR="00F9453A"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846D7F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Takmičenje / IV 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kategorija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50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</w:t>
            </w:r>
            <w:r w:rsidR="00F9453A"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  <w:tr w:rsidR="00F9453A" w:rsidRPr="00EF37EF" w:rsidTr="00422687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846D7F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Takmičenje / V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kategorija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A" w:rsidRPr="00EF37EF" w:rsidRDefault="00422687" w:rsidP="00F945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</w:pPr>
            <w:r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>75</w:t>
            </w:r>
            <w:r w:rsidR="00F9453A" w:rsidRPr="00EF3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CS"/>
              </w:rPr>
              <w:t xml:space="preserve"> </w:t>
            </w:r>
            <w:r w:rsidR="00F9453A" w:rsidRPr="00EF3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€</w:t>
            </w:r>
          </w:p>
        </w:tc>
      </w:tr>
    </w:tbl>
    <w:p w:rsidR="007A0164" w:rsidRPr="00EF37EF" w:rsidRDefault="007A0164" w:rsidP="007A0164">
      <w:pPr>
        <w:ind w:left="720"/>
        <w:jc w:val="both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EF37EF" w:rsidRDefault="00EF37EF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A6680B" w:rsidRPr="00EF37EF" w:rsidRDefault="00A6680B" w:rsidP="00A6680B">
      <w:pPr>
        <w:ind w:left="720"/>
        <w:jc w:val="center"/>
        <w:rPr>
          <w:b/>
          <w:bCs/>
          <w:color w:val="000000"/>
          <w:u w:val="single"/>
        </w:rPr>
      </w:pPr>
      <w:r w:rsidRPr="00EF37EF">
        <w:rPr>
          <w:b/>
          <w:bCs/>
          <w:color w:val="000000"/>
          <w:u w:val="single"/>
        </w:rPr>
        <w:lastRenderedPageBreak/>
        <w:t>NAGRADE</w:t>
      </w:r>
    </w:p>
    <w:p w:rsidR="00F007F4" w:rsidRPr="00EF37EF" w:rsidRDefault="00F007F4" w:rsidP="00A6680B">
      <w:pPr>
        <w:ind w:left="720"/>
        <w:jc w:val="center"/>
        <w:rPr>
          <w:b/>
          <w:bCs/>
          <w:color w:val="000000"/>
          <w:u w:val="single"/>
        </w:rPr>
      </w:pPr>
    </w:p>
    <w:p w:rsidR="00A6680B" w:rsidRPr="00EF37EF" w:rsidRDefault="00A6680B" w:rsidP="00A6680B">
      <w:pPr>
        <w:ind w:left="720"/>
        <w:jc w:val="center"/>
        <w:rPr>
          <w:b/>
          <w:bCs/>
          <w:color w:val="000000"/>
        </w:rPr>
      </w:pPr>
    </w:p>
    <w:p w:rsidR="00A921F2" w:rsidRPr="00EF37EF" w:rsidRDefault="00A921F2" w:rsidP="00A921F2">
      <w:pPr>
        <w:rPr>
          <w:bCs/>
          <w:color w:val="00000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2571"/>
        <w:gridCol w:w="2134"/>
        <w:gridCol w:w="2134"/>
      </w:tblGrid>
      <w:tr w:rsidR="00EF37EF" w:rsidRPr="00EF37EF" w:rsidTr="00EF37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/>
                <w:bCs/>
                <w:color w:val="000000"/>
              </w:rPr>
            </w:pPr>
            <w:r w:rsidRPr="00EF37EF">
              <w:rPr>
                <w:b/>
                <w:bCs/>
                <w:color w:val="000000"/>
              </w:rPr>
              <w:t>Kategorija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/>
                <w:bCs/>
                <w:color w:val="000000"/>
              </w:rPr>
            </w:pPr>
            <w:r w:rsidRPr="00EF37EF">
              <w:rPr>
                <w:b/>
                <w:bCs/>
                <w:color w:val="000000"/>
              </w:rPr>
              <w:t>Zlatna nagrada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/>
                <w:bCs/>
                <w:color w:val="000000"/>
              </w:rPr>
            </w:pPr>
            <w:r w:rsidRPr="00EF37EF">
              <w:rPr>
                <w:b/>
                <w:bCs/>
                <w:color w:val="000000"/>
              </w:rPr>
              <w:t>Srebrena nagrada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/>
                <w:bCs/>
                <w:color w:val="000000"/>
              </w:rPr>
            </w:pPr>
            <w:r w:rsidRPr="00EF37EF">
              <w:rPr>
                <w:b/>
                <w:bCs/>
                <w:color w:val="000000"/>
              </w:rPr>
              <w:t>Bronzana nagrada</w:t>
            </w:r>
          </w:p>
        </w:tc>
      </w:tr>
      <w:tr w:rsidR="00EF37EF" w:rsidRPr="00EF37EF" w:rsidTr="00EF37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 w:rsidP="00EF37EF">
            <w:pPr>
              <w:jc w:val="center"/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 xml:space="preserve">Kotizacija za takmičenje SIGF 2018 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box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</w:tr>
      <w:tr w:rsidR="00EF37EF" w:rsidRPr="00EF37EF" w:rsidTr="00EF37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 w:rsidP="00EF37EF">
            <w:pPr>
              <w:jc w:val="center"/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EF" w:rsidRPr="00EF37EF" w:rsidRDefault="00EF37EF" w:rsidP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 xml:space="preserve">Kotizacija za takmičenje SIGF 2018 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box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</w:tr>
      <w:tr w:rsidR="00EF37EF" w:rsidRPr="00EF37EF" w:rsidTr="00EF37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 w:rsidP="00EF37EF">
            <w:pPr>
              <w:jc w:val="center"/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Kotizacija za master-class SIGF 2018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box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</w:tr>
      <w:tr w:rsidR="00EF37EF" w:rsidRPr="00EF37EF" w:rsidTr="00EF37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 w:rsidP="00EF37EF">
            <w:pPr>
              <w:jc w:val="center"/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IV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Gitara, graditelj Biser, Bosna i Hercegovina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 w:rsidP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Kotizacija za master-class SIGF 2018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box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</w:tr>
      <w:tr w:rsidR="00EF37EF" w:rsidRPr="00EF37EF" w:rsidTr="00EF37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 w:rsidP="00EF37EF">
            <w:pPr>
              <w:jc w:val="center"/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V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Gitara, graditelj Masaki Sakurai, Japan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Besplatna registracija za GFA 2017 Competition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SIGF 2018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Koncert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box</w:t>
            </w:r>
          </w:p>
          <w:p w:rsidR="00EF37EF" w:rsidRPr="00EF37EF" w:rsidRDefault="00EF37EF">
            <w:pPr>
              <w:rPr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EF" w:rsidRPr="00EF37EF" w:rsidRDefault="00EF37EF">
            <w:pPr>
              <w:rPr>
                <w:bCs/>
                <w:color w:val="000000"/>
              </w:rPr>
            </w:pPr>
            <w:r w:rsidRPr="00EF37EF">
              <w:rPr>
                <w:bCs/>
                <w:color w:val="000000"/>
              </w:rPr>
              <w:t>D’Addario gift bag</w:t>
            </w:r>
          </w:p>
        </w:tc>
      </w:tr>
    </w:tbl>
    <w:p w:rsidR="00A921F2" w:rsidRPr="00EF37EF" w:rsidRDefault="00A921F2" w:rsidP="00F007F4">
      <w:pPr>
        <w:pStyle w:val="ListParagraph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sectPr w:rsidR="00A921F2" w:rsidRPr="00EF37EF" w:rsidSect="007A0164">
      <w:pgSz w:w="11906" w:h="16838"/>
      <w:pgMar w:top="993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945"/>
    <w:multiLevelType w:val="hybridMultilevel"/>
    <w:tmpl w:val="F372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ED2"/>
    <w:multiLevelType w:val="hybridMultilevel"/>
    <w:tmpl w:val="E7E85CE4"/>
    <w:lvl w:ilvl="0" w:tplc="1970525C">
      <w:start w:val="1"/>
      <w:numFmt w:val="bullet"/>
      <w:lvlText w:val="-"/>
      <w:lvlJc w:val="left"/>
      <w:pPr>
        <w:ind w:left="2901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2">
    <w:nsid w:val="1D697CB5"/>
    <w:multiLevelType w:val="hybridMultilevel"/>
    <w:tmpl w:val="FACC296C"/>
    <w:lvl w:ilvl="0" w:tplc="1F487C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22A"/>
    <w:multiLevelType w:val="hybridMultilevel"/>
    <w:tmpl w:val="AA809D66"/>
    <w:lvl w:ilvl="0" w:tplc="1F487C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671D"/>
    <w:multiLevelType w:val="hybridMultilevel"/>
    <w:tmpl w:val="54A2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C68"/>
    <w:multiLevelType w:val="hybridMultilevel"/>
    <w:tmpl w:val="9E76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0348"/>
    <w:multiLevelType w:val="hybridMultilevel"/>
    <w:tmpl w:val="7EB6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DC1"/>
    <w:multiLevelType w:val="hybridMultilevel"/>
    <w:tmpl w:val="4FC0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0F3C"/>
    <w:multiLevelType w:val="hybridMultilevel"/>
    <w:tmpl w:val="8B08211C"/>
    <w:lvl w:ilvl="0" w:tplc="C954334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D0EB1"/>
    <w:multiLevelType w:val="hybridMultilevel"/>
    <w:tmpl w:val="DB0E45DC"/>
    <w:lvl w:ilvl="0" w:tplc="784800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675C0"/>
    <w:multiLevelType w:val="hybridMultilevel"/>
    <w:tmpl w:val="E3A4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7C1A"/>
    <w:multiLevelType w:val="hybridMultilevel"/>
    <w:tmpl w:val="79C4C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96C8E"/>
    <w:multiLevelType w:val="hybridMultilevel"/>
    <w:tmpl w:val="A996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23E24"/>
    <w:multiLevelType w:val="hybridMultilevel"/>
    <w:tmpl w:val="F732E730"/>
    <w:lvl w:ilvl="0" w:tplc="9FFE5D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65AD9"/>
    <w:multiLevelType w:val="hybridMultilevel"/>
    <w:tmpl w:val="F862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50BFD"/>
    <w:multiLevelType w:val="hybridMultilevel"/>
    <w:tmpl w:val="926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9041A"/>
    <w:multiLevelType w:val="hybridMultilevel"/>
    <w:tmpl w:val="10BC7014"/>
    <w:lvl w:ilvl="0" w:tplc="148C88A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67094E"/>
    <w:multiLevelType w:val="hybridMultilevel"/>
    <w:tmpl w:val="FBDCDA54"/>
    <w:lvl w:ilvl="0" w:tplc="3C921FA2">
      <w:start w:val="7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67837CF"/>
    <w:multiLevelType w:val="hybridMultilevel"/>
    <w:tmpl w:val="C2A6DC7A"/>
    <w:lvl w:ilvl="0" w:tplc="906E5C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363123"/>
    <w:multiLevelType w:val="hybridMultilevel"/>
    <w:tmpl w:val="83A490D8"/>
    <w:lvl w:ilvl="0" w:tplc="0FBAD478">
      <w:start w:val="1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40B5"/>
    <w:rsid w:val="000609EC"/>
    <w:rsid w:val="0008079B"/>
    <w:rsid w:val="0009123C"/>
    <w:rsid w:val="000D228C"/>
    <w:rsid w:val="000E5D71"/>
    <w:rsid w:val="001858CF"/>
    <w:rsid w:val="001A0F73"/>
    <w:rsid w:val="001F45C7"/>
    <w:rsid w:val="00214507"/>
    <w:rsid w:val="002560AE"/>
    <w:rsid w:val="00276706"/>
    <w:rsid w:val="0028422F"/>
    <w:rsid w:val="00292340"/>
    <w:rsid w:val="002A1BF3"/>
    <w:rsid w:val="002A334C"/>
    <w:rsid w:val="002B2B51"/>
    <w:rsid w:val="002F6CAF"/>
    <w:rsid w:val="00384E75"/>
    <w:rsid w:val="00397C12"/>
    <w:rsid w:val="003B1607"/>
    <w:rsid w:val="00422687"/>
    <w:rsid w:val="00437795"/>
    <w:rsid w:val="00442BA5"/>
    <w:rsid w:val="0045764E"/>
    <w:rsid w:val="004730BF"/>
    <w:rsid w:val="0049037E"/>
    <w:rsid w:val="004A113D"/>
    <w:rsid w:val="004C5CC8"/>
    <w:rsid w:val="004F5252"/>
    <w:rsid w:val="00521FD1"/>
    <w:rsid w:val="0053389A"/>
    <w:rsid w:val="00583B24"/>
    <w:rsid w:val="005B593B"/>
    <w:rsid w:val="005E01B7"/>
    <w:rsid w:val="00617C93"/>
    <w:rsid w:val="006240B5"/>
    <w:rsid w:val="006969F2"/>
    <w:rsid w:val="006E2371"/>
    <w:rsid w:val="00720AD2"/>
    <w:rsid w:val="00726C73"/>
    <w:rsid w:val="00733AD6"/>
    <w:rsid w:val="007A0164"/>
    <w:rsid w:val="007B03D6"/>
    <w:rsid w:val="007E7B8D"/>
    <w:rsid w:val="007F5669"/>
    <w:rsid w:val="008121C2"/>
    <w:rsid w:val="00817BFF"/>
    <w:rsid w:val="008205EE"/>
    <w:rsid w:val="00846D7F"/>
    <w:rsid w:val="0085546F"/>
    <w:rsid w:val="008B0F97"/>
    <w:rsid w:val="008D578C"/>
    <w:rsid w:val="008E040C"/>
    <w:rsid w:val="00901AD7"/>
    <w:rsid w:val="00987367"/>
    <w:rsid w:val="009A2C1F"/>
    <w:rsid w:val="009B4B48"/>
    <w:rsid w:val="009E04A3"/>
    <w:rsid w:val="009E56A3"/>
    <w:rsid w:val="009E5BB8"/>
    <w:rsid w:val="00A02EE6"/>
    <w:rsid w:val="00A31AA6"/>
    <w:rsid w:val="00A6680B"/>
    <w:rsid w:val="00A7626F"/>
    <w:rsid w:val="00A921F2"/>
    <w:rsid w:val="00AB16F1"/>
    <w:rsid w:val="00AF3E90"/>
    <w:rsid w:val="00B15597"/>
    <w:rsid w:val="00B2145B"/>
    <w:rsid w:val="00B54486"/>
    <w:rsid w:val="00B67DE6"/>
    <w:rsid w:val="00B81F55"/>
    <w:rsid w:val="00B93250"/>
    <w:rsid w:val="00C22701"/>
    <w:rsid w:val="00C4760B"/>
    <w:rsid w:val="00CE5884"/>
    <w:rsid w:val="00D3696A"/>
    <w:rsid w:val="00D86470"/>
    <w:rsid w:val="00D97B2A"/>
    <w:rsid w:val="00DD34EB"/>
    <w:rsid w:val="00E006EA"/>
    <w:rsid w:val="00E43C1A"/>
    <w:rsid w:val="00E67510"/>
    <w:rsid w:val="00E70107"/>
    <w:rsid w:val="00E72187"/>
    <w:rsid w:val="00E74F1F"/>
    <w:rsid w:val="00EE15E4"/>
    <w:rsid w:val="00EF14A8"/>
    <w:rsid w:val="00EF37EF"/>
    <w:rsid w:val="00F007F4"/>
    <w:rsid w:val="00F440C0"/>
    <w:rsid w:val="00F64532"/>
    <w:rsid w:val="00F9453A"/>
    <w:rsid w:val="00FE484A"/>
    <w:rsid w:val="00F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B5"/>
    <w:rPr>
      <w:rFonts w:eastAsia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F3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Adi Sehu</cp:lastModifiedBy>
  <cp:revision>13</cp:revision>
  <dcterms:created xsi:type="dcterms:W3CDTF">2017-01-05T16:24:00Z</dcterms:created>
  <dcterms:modified xsi:type="dcterms:W3CDTF">2017-01-07T09:39:00Z</dcterms:modified>
</cp:coreProperties>
</file>